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67" w:rsidRDefault="00813067" w:rsidP="005A1070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sectPr w:rsidR="00813067" w:rsidSect="00813067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8130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9264401"/>
            <wp:effectExtent l="0" t="0" r="0" b="0"/>
            <wp:docPr id="1" name="Рисунок 1" descr="C:\Users\Учительский\Desktop\Шеваков И. А\история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история 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6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070" w:rsidRPr="0013186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</w:t>
      </w:r>
    </w:p>
    <w:p w:rsidR="00F57A59" w:rsidRPr="0013186A" w:rsidRDefault="00F57A59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6D0D78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истории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 классе</w:t>
      </w:r>
    </w:p>
    <w:p w:rsidR="00F57A59" w:rsidRPr="0013186A" w:rsidRDefault="00F57A59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 </w:t>
      </w:r>
      <w:r w:rsidR="00714CD9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«Всеобщей истории. Новейшей истории» О.С. Сороко – Цюпа, А.О. Сороко – Цюпа, </w:t>
      </w:r>
      <w:r w:rsidR="00714CD9"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 учебника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«История России.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начало 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века» </w:t>
      </w:r>
      <w:r w:rsidR="009F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редакцией А.В. Торкунова</w:t>
      </w:r>
    </w:p>
    <w:p w:rsidR="0087728E" w:rsidRDefault="0087728E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9F" w:rsidRPr="0013186A" w:rsidRDefault="00B4699F" w:rsidP="00B469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 и система их оценки</w:t>
      </w:r>
    </w:p>
    <w:p w:rsidR="00B4699F" w:rsidRPr="0013186A" w:rsidRDefault="0087728E" w:rsidP="00B4699F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Должны овладеть знаниями</w:t>
      </w:r>
      <w:r w:rsidR="00B4699F" w:rsidRPr="001318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4699F" w:rsidRPr="0013186A">
        <w:rPr>
          <w:rFonts w:ascii="Times New Roman" w:hAnsi="Times New Roman" w:cs="Times New Roman"/>
          <w:sz w:val="28"/>
          <w:szCs w:val="28"/>
        </w:rPr>
        <w:t xml:space="preserve"> даты основных событий, термины и понятия значительных процессов и основных событий, их участников, результаты и итоги событий XX – начало XXI века; важнейшие достижения культуры и системы ценностей, сформировавшиеся в XX – начале XXI века; изученные виды исторических источников.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 xml:space="preserve">Должны </w:t>
      </w:r>
      <w:r w:rsidR="0087728E">
        <w:rPr>
          <w:rFonts w:ascii="Times New Roman" w:hAnsi="Times New Roman" w:cs="Times New Roman"/>
          <w:i/>
          <w:iCs/>
          <w:sz w:val="28"/>
          <w:szCs w:val="28"/>
        </w:rPr>
        <w:t>приобрести умения</w:t>
      </w:r>
      <w:r w:rsidRPr="001318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источник, самостоятельно давать оценку историческим явлениям, высказывать собственное суждение, читать историческую карту, группировать (классифицировать) исторические события и явления по указанному признаку.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>Владеть компетенциями:</w:t>
      </w:r>
      <w:r w:rsidRPr="0013186A">
        <w:rPr>
          <w:rFonts w:ascii="Times New Roman" w:hAnsi="Times New Roman" w:cs="Times New Roman"/>
          <w:sz w:val="28"/>
          <w:szCs w:val="28"/>
        </w:rPr>
        <w:t xml:space="preserve"> коммуникативной, смыслопоисковой, компетенцией личностного саморазвития, информационно-поисковой рефлексивной компетенцией, учебно-познавательной и профессионально-трудовой.</w:t>
      </w:r>
    </w:p>
    <w:p w:rsidR="00B4699F" w:rsidRPr="0013186A" w:rsidRDefault="00B4699F" w:rsidP="00B4699F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6A">
        <w:rPr>
          <w:rFonts w:ascii="Times New Roman" w:hAnsi="Times New Roman" w:cs="Times New Roman"/>
          <w:i/>
          <w:iCs/>
          <w:sz w:val="28"/>
          <w:szCs w:val="28"/>
        </w:rPr>
        <w:t>Способны решать следующие жизненно-практические задачи:</w:t>
      </w:r>
      <w:r w:rsidRPr="0013186A">
        <w:rPr>
          <w:rFonts w:ascii="Times New Roman" w:hAnsi="Times New Roman" w:cs="Times New Roman"/>
          <w:sz w:val="28"/>
          <w:szCs w:val="28"/>
        </w:rPr>
        <w:t xml:space="preserve"> высказывания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B4699F" w:rsidRPr="0013186A" w:rsidRDefault="00B4699F" w:rsidP="00B4699F">
      <w:pPr>
        <w:pStyle w:val="a6"/>
        <w:spacing w:line="276" w:lineRule="auto"/>
        <w:jc w:val="center"/>
        <w:rPr>
          <w:rStyle w:val="a5"/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>Элементы продвинутого уровня включают в себя дополнительную информацию из разнообразных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– начало XXI в., а также отработки полученных знаний ходе решения учебно-познавательных задач.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Умения объяснять разнообразие современного мира</w:t>
      </w:r>
      <w:r w:rsidRPr="001318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B4699F" w:rsidRPr="0013186A" w:rsidRDefault="00B4699F" w:rsidP="00775DAB">
      <w:pPr>
        <w:numPr>
          <w:ilvl w:val="0"/>
          <w:numId w:val="4"/>
        </w:numPr>
        <w:tabs>
          <w:tab w:val="num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Добывать, сопоставлять и критически проверять историческую информацию, полученную из различных источников (в том числе Интернет, СМИ и т.д.). </w:t>
      </w:r>
    </w:p>
    <w:p w:rsidR="00B4699F" w:rsidRPr="0013186A" w:rsidRDefault="00B4699F" w:rsidP="00775DAB">
      <w:pPr>
        <w:numPr>
          <w:ilvl w:val="0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Разделять российскую и всеобщую историю Новейшего времени на этапы и объяснять выбранное деление. </w:t>
      </w:r>
    </w:p>
    <w:p w:rsidR="00B4699F" w:rsidRPr="0013186A" w:rsidRDefault="00B4699F" w:rsidP="00775DAB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решения учебных задач классифицировать и обобщать понятия (явления), развившиеся в эпоху Новейшего времени: социализм и коммунизм, информационное общество, тоталитаризм, авторитаризм, демократия и т.д.  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Умения рассматривать общественные процессы в развитии</w:t>
      </w:r>
    </w:p>
    <w:p w:rsidR="00B4699F" w:rsidRPr="0013186A" w:rsidRDefault="00B4699F" w:rsidP="00775DAB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Определять основные причины и следствия кризиса капиталистического индустриального общества, социалистических преобразований в нашей стране и их последствия, развитие системы международных отношений в Новейшее время. </w:t>
      </w:r>
    </w:p>
    <w:p w:rsidR="00B4699F" w:rsidRPr="0013186A" w:rsidRDefault="00B4699F" w:rsidP="00775DAB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Предлагать варианты мотивов поступков исторических личностей Новейшего времени.</w:t>
      </w:r>
    </w:p>
    <w:p w:rsidR="00B4699F" w:rsidRPr="0013186A" w:rsidRDefault="00B4699F" w:rsidP="00B4699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Нравственное самоопределение</w:t>
      </w:r>
      <w:r w:rsidRPr="0013186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B4699F" w:rsidRPr="0013186A" w:rsidRDefault="00B4699F" w:rsidP="00B4699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мировых войн Новейшего времени.  </w:t>
      </w:r>
    </w:p>
    <w:p w:rsidR="00B4699F" w:rsidRPr="0013186A" w:rsidRDefault="00B4699F" w:rsidP="00B4699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Культурное и гражданско-патриотическое самоопределение</w:t>
      </w:r>
      <w:r w:rsidRPr="00131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699F" w:rsidRPr="0013186A" w:rsidRDefault="00B4699F" w:rsidP="00775DAB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B4699F" w:rsidRPr="0013186A" w:rsidRDefault="00B4699F" w:rsidP="00775DAB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Вступать в дискуссию с теми, кто придерживается иных взглядов и оценок прошлого. Различать в исторических текстах (речи): мнения, доказательства (аргументы), факты, гипотезы (предположения).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B4699F" w:rsidRPr="0013186A" w:rsidRDefault="00B4699F" w:rsidP="00775D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86A">
        <w:rPr>
          <w:rFonts w:ascii="Times New Roman" w:eastAsia="Times New Roman" w:hAnsi="Times New Roman" w:cs="Times New Roman"/>
          <w:bCs/>
          <w:sz w:val="28"/>
          <w:szCs w:val="28"/>
        </w:rPr>
        <w:t>Определять свое собственное отношение к разным позициям в спорах и конфликтах Новейшего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B4699F" w:rsidRPr="0013186A" w:rsidRDefault="00B4699F" w:rsidP="00B469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6A">
        <w:rPr>
          <w:rStyle w:val="a7"/>
          <w:rFonts w:ascii="Times New Roman" w:hAnsi="Times New Roman" w:cs="Times New Roman"/>
          <w:sz w:val="28"/>
          <w:szCs w:val="28"/>
        </w:rPr>
        <w:t xml:space="preserve">Критерии для оценивания устного ответа на уроках истории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«5»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lastRenderedPageBreak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«4»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«3»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lastRenderedPageBreak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  <w:r w:rsidRPr="0013186A">
        <w:rPr>
          <w:rFonts w:ascii="Times New Roman" w:hAnsi="Times New Roman"/>
          <w:sz w:val="28"/>
          <w:szCs w:val="28"/>
        </w:rPr>
        <w:br/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Style w:val="a7"/>
          <w:rFonts w:ascii="Times New Roman" w:hAnsi="Times New Roman"/>
          <w:sz w:val="28"/>
          <w:szCs w:val="28"/>
        </w:rPr>
        <w:t>Оценка «2»</w:t>
      </w:r>
      <w:r w:rsidRPr="0013186A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1. Не усвоил и не раскрыл основное содержание материала; не делает выводов и обобщений. </w:t>
      </w:r>
      <w:r w:rsidRPr="0013186A">
        <w:rPr>
          <w:rFonts w:ascii="Times New Roman" w:hAnsi="Times New Roman"/>
          <w:sz w:val="28"/>
          <w:szCs w:val="28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775DAB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 xml:space="preserve">4. Не может ответить ни на один их поставленных вопросов. </w:t>
      </w:r>
    </w:p>
    <w:p w:rsidR="00B4699F" w:rsidRPr="0013186A" w:rsidRDefault="00B4699F" w:rsidP="00775DA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86A">
        <w:rPr>
          <w:rFonts w:ascii="Times New Roman" w:hAnsi="Times New Roman"/>
          <w:sz w:val="28"/>
          <w:szCs w:val="28"/>
        </w:rPr>
        <w:t>5. Полностью не усвоил материал.</w:t>
      </w:r>
    </w:p>
    <w:p w:rsidR="00164376" w:rsidRDefault="00164376" w:rsidP="00B4699F">
      <w:pPr>
        <w:pStyle w:val="western"/>
        <w:spacing w:line="276" w:lineRule="auto"/>
        <w:rPr>
          <w:rStyle w:val="highlight"/>
          <w:color w:val="auto"/>
          <w:sz w:val="28"/>
          <w:szCs w:val="28"/>
        </w:rPr>
      </w:pPr>
    </w:p>
    <w:p w:rsidR="00B4699F" w:rsidRPr="0013186A" w:rsidRDefault="00B4699F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  <w:r w:rsidRPr="0013186A">
        <w:rPr>
          <w:rStyle w:val="highlight"/>
          <w:color w:val="auto"/>
          <w:sz w:val="28"/>
          <w:szCs w:val="28"/>
        </w:rPr>
        <w:lastRenderedPageBreak/>
        <w:t> Оценивание </w:t>
      </w:r>
      <w:bookmarkStart w:id="1" w:name="YANDEX_LAST"/>
      <w:bookmarkEnd w:id="1"/>
      <w:r w:rsidRPr="0013186A">
        <w:rPr>
          <w:color w:val="auto"/>
          <w:sz w:val="28"/>
          <w:szCs w:val="28"/>
        </w:rPr>
        <w:t xml:space="preserve"> письменных ответов:</w:t>
      </w:r>
    </w:p>
    <w:p w:rsidR="00B4699F" w:rsidRPr="0013186A" w:rsidRDefault="00B4699F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  <w:r w:rsidRPr="0013186A">
        <w:rPr>
          <w:color w:val="auto"/>
          <w:sz w:val="28"/>
          <w:szCs w:val="28"/>
        </w:rPr>
        <w:t>Оценка «5»</w:t>
      </w:r>
      <w:r w:rsidRPr="0013186A">
        <w:rPr>
          <w:b w:val="0"/>
          <w:bCs w:val="0"/>
          <w:color w:val="auto"/>
          <w:sz w:val="28"/>
          <w:szCs w:val="28"/>
        </w:rPr>
        <w:t xml:space="preserve"> - 100-90 %           </w:t>
      </w:r>
      <w:r w:rsidRPr="0013186A">
        <w:rPr>
          <w:color w:val="auto"/>
          <w:sz w:val="28"/>
          <w:szCs w:val="28"/>
        </w:rPr>
        <w:t>Оценка «4»</w:t>
      </w:r>
      <w:r w:rsidRPr="0013186A">
        <w:rPr>
          <w:b w:val="0"/>
          <w:bCs w:val="0"/>
          <w:color w:val="auto"/>
          <w:sz w:val="28"/>
          <w:szCs w:val="28"/>
        </w:rPr>
        <w:t xml:space="preserve"> - 89-70 %</w:t>
      </w:r>
    </w:p>
    <w:p w:rsidR="00B4699F" w:rsidRDefault="00B4699F" w:rsidP="00B4699F">
      <w:pPr>
        <w:pStyle w:val="western"/>
        <w:spacing w:line="276" w:lineRule="auto"/>
        <w:rPr>
          <w:color w:val="auto"/>
          <w:sz w:val="28"/>
          <w:szCs w:val="28"/>
        </w:rPr>
      </w:pPr>
      <w:r w:rsidRPr="0013186A">
        <w:rPr>
          <w:color w:val="auto"/>
          <w:sz w:val="28"/>
          <w:szCs w:val="28"/>
        </w:rPr>
        <w:t>Оценка «3»</w:t>
      </w:r>
      <w:r w:rsidRPr="0013186A">
        <w:rPr>
          <w:b w:val="0"/>
          <w:bCs w:val="0"/>
          <w:color w:val="auto"/>
          <w:sz w:val="28"/>
          <w:szCs w:val="28"/>
        </w:rPr>
        <w:t xml:space="preserve"> - 69-45 %                 </w:t>
      </w:r>
      <w:r w:rsidRPr="0013186A">
        <w:rPr>
          <w:color w:val="auto"/>
          <w:sz w:val="28"/>
          <w:szCs w:val="28"/>
        </w:rPr>
        <w:t>Оценка «2»</w:t>
      </w:r>
      <w:r w:rsidRPr="0013186A">
        <w:rPr>
          <w:b w:val="0"/>
          <w:bCs w:val="0"/>
          <w:color w:val="auto"/>
          <w:sz w:val="28"/>
          <w:szCs w:val="28"/>
        </w:rPr>
        <w:t xml:space="preserve"> - 44-20 %           </w:t>
      </w:r>
      <w:r w:rsidR="00775DAB">
        <w:rPr>
          <w:b w:val="0"/>
          <w:bCs w:val="0"/>
          <w:color w:val="auto"/>
          <w:sz w:val="28"/>
          <w:szCs w:val="28"/>
        </w:rPr>
        <w:t xml:space="preserve">  </w:t>
      </w:r>
    </w:p>
    <w:p w:rsidR="00164376" w:rsidRPr="0013186A" w:rsidRDefault="00164376" w:rsidP="00B4699F">
      <w:pPr>
        <w:pStyle w:val="western"/>
        <w:spacing w:line="276" w:lineRule="auto"/>
        <w:rPr>
          <w:b w:val="0"/>
          <w:bCs w:val="0"/>
          <w:color w:val="auto"/>
          <w:sz w:val="28"/>
          <w:szCs w:val="28"/>
        </w:rPr>
      </w:pPr>
    </w:p>
    <w:p w:rsidR="00B4699F" w:rsidRPr="0013186A" w:rsidRDefault="00B4699F" w:rsidP="00910518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86A">
        <w:rPr>
          <w:rFonts w:ascii="Times New Roman" w:hAnsi="Times New Roman" w:cs="Times New Roman"/>
          <w:b/>
          <w:bCs/>
          <w:sz w:val="28"/>
          <w:szCs w:val="28"/>
        </w:rPr>
        <w:t>Оценка самостоятельных письменных и контрольных работ.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"5"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выполнил работу без ошибок и недочетов;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2) допустил не более одного недочета.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"4"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2. или не более двух недочетов.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"3"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не более двух грубых ошибок;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3. или не более двух-трех негрубых ошибок;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4. или одной негрубой ошибки и трех недочетов;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5. или при отсутствии ошибок, но при наличии четырех-пяти недочетов. </w:t>
      </w:r>
      <w:r w:rsidRPr="0013186A">
        <w:rPr>
          <w:rFonts w:ascii="Times New Roman" w:hAnsi="Times New Roman" w:cs="Times New Roman"/>
          <w:sz w:val="28"/>
          <w:szCs w:val="28"/>
        </w:rPr>
        <w:br/>
      </w:r>
      <w:r w:rsidRPr="0013186A">
        <w:rPr>
          <w:rFonts w:ascii="Times New Roman" w:hAnsi="Times New Roman" w:cs="Times New Roman"/>
          <w:b/>
          <w:bCs/>
          <w:sz w:val="28"/>
          <w:szCs w:val="28"/>
        </w:rPr>
        <w:t>Отметка "2"</w:t>
      </w:r>
      <w:r w:rsidRPr="0013186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13186A">
        <w:rPr>
          <w:rFonts w:ascii="Times New Roman" w:hAnsi="Times New Roman" w:cs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13186A">
        <w:rPr>
          <w:rFonts w:ascii="Times New Roman" w:hAnsi="Times New Roman" w:cs="Times New Roman"/>
          <w:sz w:val="28"/>
          <w:szCs w:val="28"/>
        </w:rPr>
        <w:br/>
        <w:t>2. или если правильно выполнил менее половины работы.</w:t>
      </w:r>
    </w:p>
    <w:p w:rsidR="00910518" w:rsidRDefault="00910518" w:rsidP="009105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518" w:rsidRPr="00910518" w:rsidRDefault="00910518" w:rsidP="009105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518">
        <w:rPr>
          <w:rFonts w:ascii="Times New Roman" w:hAnsi="Times New Roman" w:cs="Times New Roman"/>
          <w:b/>
          <w:sz w:val="28"/>
          <w:szCs w:val="28"/>
          <w:u w:val="single"/>
        </w:rPr>
        <w:t>Контрольно измерительные материалы:</w:t>
      </w:r>
    </w:p>
    <w:p w:rsidR="00910518" w:rsidRPr="00910518" w:rsidRDefault="00910518" w:rsidP="00910518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0518">
        <w:rPr>
          <w:rFonts w:ascii="Times New Roman" w:hAnsi="Times New Roman" w:cs="Times New Roman"/>
          <w:sz w:val="28"/>
          <w:szCs w:val="28"/>
        </w:rPr>
        <w:t>Всеобщая история.</w:t>
      </w:r>
      <w:hyperlink r:id="rId9" w:history="1">
        <w:r w:rsidRPr="00910518">
          <w:rPr>
            <w:rStyle w:val="ad"/>
            <w:rFonts w:ascii="Times New Roman" w:hAnsi="Times New Roman" w:cs="Times New Roman"/>
            <w:sz w:val="28"/>
            <w:szCs w:val="28"/>
          </w:rPr>
          <w:t>https://drive.google.com/file/d/0B6jSNt06CW1HTF9ROGN1TklMeVk/view</w:t>
        </w:r>
      </w:hyperlink>
    </w:p>
    <w:p w:rsidR="00910518" w:rsidRPr="00910518" w:rsidRDefault="00910518" w:rsidP="00910518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0518">
        <w:rPr>
          <w:rFonts w:ascii="Times New Roman" w:hAnsi="Times New Roman" w:cs="Times New Roman"/>
          <w:sz w:val="28"/>
          <w:szCs w:val="28"/>
        </w:rPr>
        <w:t xml:space="preserve">ИР </w:t>
      </w:r>
      <w:hyperlink r:id="rId10" w:history="1">
        <w:r w:rsidRPr="00910518">
          <w:rPr>
            <w:rStyle w:val="ad"/>
            <w:rFonts w:ascii="Times New Roman" w:hAnsi="Times New Roman" w:cs="Times New Roman"/>
            <w:sz w:val="28"/>
            <w:szCs w:val="28"/>
          </w:rPr>
          <w:t>https://drive.google.com/file/d/0B6jSNt06CW1HNWlrN285VmlXV1k/view</w:t>
        </w:r>
      </w:hyperlink>
    </w:p>
    <w:p w:rsidR="00B4699F" w:rsidRPr="0013186A" w:rsidRDefault="00B4699F" w:rsidP="0091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28E" w:rsidRDefault="0087728E" w:rsidP="008772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В УЧЕБНОМ ПЛАНЕ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Согласно учебному плану и расписанию МБОУ Исаевской ООШ  на 2018 – 2019 учебный год курс истории в 9 классе рассчитан на 68 часов (2 раза в неделю) На изучение Всеобщей истории отводится 28 часов, на изучение Истории России – 40 часов.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Всеобщая исьория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(28 часов)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I. СТАНОВЛЕНИЕ ИНДУСТРИАЛЬНОГО ОБЩЕСТВА Индустриальная революция: достижения и проблемы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 СТАНОВЛЕНИЕ ИНДУСТРИАЛЬНОГО ОБЩЕСТВА.ЧЕЛОВЕК В НОВУЮ ЭПОХУ ОТ ТРАДИЦИОННОГО ОБЩЕСТВАК ОБЩЕСТВУ ИНДУСТРИАЛЬНОМУ . 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(развитие торговли, промышленный переворот), история России (особенности Развития общества в России в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Индустриальное общество: новые проблемы и новые ценности. 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(развитие торговли, промышленный переворот, особенности жизни отдельных категорий населения).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 в изменившемся мире: материальная культура и повседневность. Новые условия быта. Изменения моды. Новые развлечения.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(развитие торговли, , особенности жизни отдельных категорий населения, новые проблемы и новые ценности).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науки в XIX в.  Открытия в области математики, физики, химии, биологии, медицины. Наука на службе у человека.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(развитие торговли, промышленный переворот, потребности населения).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культура XIX столетия. 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Редьярд Киплинг. Воплощение эпохи в литературе.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 особенности жизни отдельных категорий населения), история России (художественная культура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искусство. «Огненные кисти романтиков»: Эжен Делакруа. Реализм в живописи: Оноре Домье. Импрессионизм: Клод Моне, Камиль Писсарро, Огюст Ренуар. Скульптура: Огюст Роден. Постимпрессионизм: Поль Сезанн, Поль Гоген. Музыка: Фридерик Шопен, Джузеппе Верди, Жорж Бизе, Клод Дебюсси. Архитектура. Рождение кино.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Либералы, консерваторы и социалисты: каким должно быть общество и государство. 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 СТРОИТЕЛЬСТВО НОВОЙ ЕВРОПЫ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(Особенности развития Франции в 18 в.), история России (Отечественная война 1812г., заграничный поход русской армии).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Англия сложный путь к величию и процветанию. 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(развитие торговли, промышленный переворот , особенности жизни отдельных категорий населения, внешняя политика-отношения Англии и Франции), история России (отношения между Англией и Францией)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Франция: экономическая жизнь и политическое устройство после реставрации Бурбонов. Революция 1848 г. Вторая империя. Революции 1830 г. Кризис Июльской монархии. Выступления лионских ткачей. Революция 1848 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история(падение империи Наполеона, особенности социально-экономического развития Франции в период правления Наполеона), история России (международные отношения с Россией)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Германия: на пути к единству Вильгельм I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история(развитие торговли, промышленный переворот , особенности жизни отдельных категорий населения)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за независимость и национальное объединение Италии. Камилло Кавур. Революционная деятельность Джузеппе Гарибальди. Джузеппе Мадзини*. Национальное объединение Италии.Война, изменившая карту Европы. Парижская коммуна. Третья республика во Франции. Завершение объединения Германии и провозглашение Германской империи.Парижская коммуна. Попытка реформ. Поражение коммуны.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Межпредметные и внутрипредметные связи: всеобщая истории ( особенности жизни отдельных категорий населения, внешняя политика Англии и Франции).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МИР ВО ВТОРОЙ ПОЛОВИНЕ XIX в. 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 СТРАНЫ ЗАПАДНОЙ ЕВРОПЫ НА РУБЕЖЕ XIX—XX вв.ПУТЕМ МОДЕРНИЗАЦИИ И СОЦИАЛЬНЫХ РЕФОРМ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Германская империя в конце 19-начале 20 в. Борьба за место под солнцем.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Межпредметные и внутрипредметные связи: всеобщая история (особенности социально-экономического и политического развития , особенности жизни отдельных категорий населения, внешняя политика Германии в первой половине 19 в.), история России (внешнеполитические отношения между Россией и Германией накануне Первой мировой войны).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Великобритания конец Викторианской эпохи. 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политика. Колониальные захваты Межпредметные и внутрипредметные связи: всеобщая история(особенности социально-экономического и политического развития Англии в первой половине 19 в. , особенности жизни отдельных категорий населения. Внешняя политика Англии в первой половине 19 в.), история России (внешняя политика России второй половины 19 в.).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республика во Франции. 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(Франция вторая республика: внутренняя и внешняя политика), история России ( внешняя политика России второй половины 19 века)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Италия: время реформ и колониальных захватов. 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история(Особенности развития Италии в первой половине 19 в.).Австро-Венгрия. 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Межпредметные и внутрипредметные связи: всеобщая история(внешняя политика Габсбургов, отношения с Германией и Россией в первой половине 19 в.), история России (внешняя политика России во второй половине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 ДВЕ АМЕРИКИ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США в XIX в. Увеличение территории США. «Земельная лихорадка». Особенности промышленного переворота и экономическое развитие в первой половине XIX в. Сайрус Маккормик. Идеал американского общества — фермер, «человек, у которого нет 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хозяина». Плантационное хозяйство на Юге. Положение негров-рабов. Движения протеста. Аболиционизм. Восстание Джона Брауна.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история(особенности социально-экономического и политического развития США в конце 18 века)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 в период монополистического капитализма. 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 Межпредметные и внутрипредметные связи: всеобщая история (итоги гражданской войны, развитие промышленности и сельского хозяйства первой половины 19в., внешняя политика США впервой половине 19 в.)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Латинская Америка. 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Межпредметные и внутрипредметные связи: всеобщая история (особенности социально-экономического развития стран Латинской Америки в 18 веке, Испания. Англия в погоне за наживой) 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Западной Европы и США в 19-начале 20 в. Повторительно-обобщающий урок.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5. ТРАДИЦИОННЫЕ ОБЩЕСТВА В XIX в.: НОВЫЙ ЭТАП КОЛОНИАЛИЗМА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Япония. 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Китай. 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Индия. 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колонизации Южной Африки. Создание ЮАС. Европейская колонизация Африки. Восстания гереро и готтентотов.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(Работа в проблемных группах связанных с особенностями развития отдельных стран Азии и Африки в 19 веке).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(особенности развития стран Азии и Африки в 18 веке, влияние Англии, Франции, на развитие этих территорий)</w:t>
      </w:r>
    </w:p>
    <w:p w:rsidR="00E6381D" w:rsidRPr="00F47684" w:rsidRDefault="00E6381D" w:rsidP="00E6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6. МЕЖДУНАРОДНЫЕ ОТНОШЕНИЯВ КОНЦЕ XIX — НАЧАЛЕ XX в. 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системы европейского равновесия в XIX в. Начало распада Османской империи. Политическая карта мира к началу XX 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 Пацифистское движение. Второй интернационал против войн и политики гонки вооружений.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и внутрипредметные связи: всеобщая история (внешняя политика Англии, Франции, Германии во второй половине 19 века), история России (внешняя политика России во второй половине 19 века).  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России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(40 часов)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Александровская эпоха: государственный либерализм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Европа на рубеже XVIII—XIX вв. Революция во Франции, империя Наполеона I и изменение расстановки сил в Европе. Революции в Европе и Россия.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на рубеже XVIII—XIX вв.: территория, население, сословия, политический и экономический строй.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Тильзитский мир.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система международных отношений и усиление роли России в международных делах. Россия — великая мировая держава.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Николаевская эпоха: государственный консерватизм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Николай I. Сочетание реформаторских и консервативных начал во внутренней политике Николая I и их проявления.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политика Николая I. Положение Русской православной церкви. Диалог власти с католиками, мусульманами, буддистами.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</w:t>
      </w: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Культурное пространство империи в первой половине XIX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общество.Особенности и основные стили в художественной культуре (романтизм, классицизм, реализм).Культура народов Российской империи. Взаимное обогащение культур.Российская культура как часть европейской культуры.Динамика повседневной жизни сословий.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Преобразования Александра II: социальная и правовая модернизация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Европейская индустриализация во второй половине XIX в. Технический прогресс в промышленности и сельском хозяйстве ведущих стран. Новые источники энергии, виды транспорта и средства связи. Перемены в быту.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II и основные направления его внутренней политики.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Отмена крепостного права, историческое значение реформы.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политика самодержавия. Польское восстание 1863—1864 гг. Окончание Кавказской войны. Расширение автономии Финляндии. Народы Поволжья. Особенности конфессиональной политики.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«Народное самодержавие» Александра III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экономического развития страны в 1880— 1890-е гг.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основных слоёв российского общества в конце XIX в. Развитие крестьянской общины в пореформенный период.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в 1880—1890-е гг. Народничество и его эволюция. Распространение марксизма.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и религиозная политика Александра III. Идеология консервативного национализма.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Культурное пространство империи во второй половине</w:t>
      </w:r>
    </w:p>
    <w:p w:rsidR="00E6381D" w:rsidRPr="00F47684" w:rsidRDefault="00E6381D" w:rsidP="00E6381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века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операУспехи музыкального образования. Русский драматический театр и его значение в развитии культуры и общественной жизни.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национальных культур народов России. Роль русской культуры в развитии мировой культуры.Изменения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 в начале ХХ в.: кризис империи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роль России в мире. Территория и население Российской империи. Особенности процесса модернизации в России начала XX в. Урбанизация.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система Российской империи начала</w:t>
      </w:r>
    </w:p>
    <w:p w:rsidR="00E6381D" w:rsidRPr="00F47684" w:rsidRDefault="00E6381D" w:rsidP="00E6381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социальной структуры российского общества начала XX в. Аграрный и рабочий вопросы, попытки их решения.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Общественно-политические движения в начале XX в. Предпосылки формирования и особенности генезиса политических партий в России. Этнокультурный облик империи. Народы России в начале ХХ в. Многообразие политических форм объединения народов. Губернии, области, генерал-губернаторства, наместничества и комитеты. Привислинский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Волго-Ура- лья, кавказские народы, народы Средней Азии, Сибири и Дальнего Востока.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православная церковь на рубеже XIX—XX вв. Этническое многообразие внутри православия. «Иносла- вие», «иноверие» и традиционные верования.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Общество и власть после революции 1905—1907 гг.</w:t>
      </w:r>
    </w:p>
    <w:p w:rsidR="00E6381D" w:rsidRPr="00F47684" w:rsidRDefault="00E6381D" w:rsidP="00E6381D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реформы 1905—1906 гг. «Основные законы Российской империи». Система думской монархии. Классификация политических партий.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Реформы П. А. Столыпина и их значение.Общественное и политическое развитие России в 1912— 1914 гг. Свёртывание курса на политическое и социальное реформаторство. Национальные политические партии и их программы. Национальная политика властей.</w:t>
      </w:r>
      <w:r w:rsidRPr="00F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Календарно- тематическое</w:t>
      </w: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81D" w:rsidRPr="00F47684" w:rsidRDefault="00E6381D" w:rsidP="00E6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570"/>
        <w:tblW w:w="120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905"/>
        <w:gridCol w:w="885"/>
        <w:gridCol w:w="2245"/>
        <w:gridCol w:w="3862"/>
        <w:gridCol w:w="314"/>
        <w:gridCol w:w="437"/>
        <w:gridCol w:w="2837"/>
      </w:tblGrid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Компетенции</w:t>
            </w:r>
          </w:p>
        </w:tc>
      </w:tr>
      <w:tr w:rsidR="00E6381D" w:rsidRPr="00F47684" w:rsidTr="00E6381D">
        <w:trPr>
          <w:trHeight w:val="21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1- 2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  <w:p w:rsidR="00E079BE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Индустриальная революция:достижения и проблемы.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Усиление процесса концентра-ции производства и капиталов. Возрастание роли банков. Формы слияния предприятий. Корпорации и монополии. Монополистический капитализм или империализм, его черты.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черты империализма;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основными понятиями;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знания в таблице.</w:t>
            </w:r>
          </w:p>
        </w:tc>
      </w:tr>
      <w:tr w:rsidR="00E6381D" w:rsidRPr="00F47684" w:rsidTr="00E6381D">
        <w:trPr>
          <w:trHeight w:val="80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Индустриальное общество.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Миграция и эмиграция населения. Аристократия старая и новая. Новая буржуазия. Средний класс. Рабочий класс. Женский и детский труд.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-описывать условия жизни людей разного социального положения;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описывать достижения науки и техники в новое время и их влияние на труд и быт людей;</w:t>
            </w:r>
          </w:p>
        </w:tc>
      </w:tr>
      <w:tr w:rsidR="00E6381D" w:rsidRPr="00F47684" w:rsidTr="00E6381D">
        <w:trPr>
          <w:trHeight w:val="134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Наука: создание научной картины мира.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Открытия в области математики, физики, химии, биологии, медицины, Наука на службе у человека.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описывать открытия в разных областях науки;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значение открытий для человечества;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знания в таблице</w:t>
            </w:r>
          </w:p>
        </w:tc>
      </w:tr>
      <w:tr w:rsidR="00E6381D" w:rsidRPr="00F47684" w:rsidTr="00E6381D">
        <w:trPr>
          <w:trHeight w:val="14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XIX века  поисках новой картины мира.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художественные течения. Романтизм, критический реализм и натурализм в литературе.  Изобразительное искусство. Реализм, импрессионизм,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постимпрессионизм в живописи. Музыка. Архитектура и градостроительство. Рождение кино.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описывать выдающихся представителей и достиже-ния европейской художест-венной культуры  ХIХ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таблицу.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Либералы, консерваторы и социалисты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Либерализм и консерватизм. Социалистические учения первой половины ХIХ в. Утопический социализм о путях переустройства общества. Революционный социализм – марксизм. К.Маркс и Ф. Энгельс об устройстве и развитии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общества. Рождение  ревизионизма. Э.Бренштейн. 1 Интернационал.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крупнейших представителей и характерные черты общественно-политических учений;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сравнивать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основные положения общественно – политических учений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 – обобщающий урок «Становление индустриального Запада»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rPr>
          <w:trHeight w:val="28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Консульство и образование наполеоновской империи.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Наполеона. Поход в Россию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отмечать основные причины создания империи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-определять режим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правления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оценку исторической личности;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и показывать на исторической карте территориальные изменения в Европе после Венского конгресса.</w:t>
            </w:r>
          </w:p>
        </w:tc>
      </w:tr>
      <w:tr w:rsidR="00E6381D" w:rsidRPr="00F47684" w:rsidTr="00E6381D">
        <w:trPr>
          <w:trHeight w:val="250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Разгром империи Наполеона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Крушение Наполеоновской империи. Венский конгресс. Священный союз и европейский порядок. Решения Венского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конгресса как основа новой системы международных отношений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отмечать основные причины крушения империи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-определять режим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правления Наполеона;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оценку исторической личности;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и показывать на исторической карте территориальные изменения в Европе после Венского конгресса.</w:t>
            </w:r>
          </w:p>
        </w:tc>
      </w:tr>
      <w:tr w:rsidR="00E6381D" w:rsidRPr="00F47684" w:rsidTr="00E6381D">
        <w:trPr>
          <w:trHeight w:val="44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Англия: сложный путь к величию и процветанию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Билль о реформе. Чартизм. Начало Викторианской эпохи. Англия – «мастерская мира». Внешняя политика.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этапы складывания Британской колониальной империи;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хронологическую таблицу.</w:t>
            </w:r>
          </w:p>
        </w:tc>
      </w:tr>
      <w:tr w:rsidR="00E6381D" w:rsidRPr="00F47684" w:rsidTr="00E6381D">
        <w:trPr>
          <w:trHeight w:val="11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 Бурбонов и Орлеанов.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Революция 1830г. Кризис Июльской монархии. Выступления лионских ткачей.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характеристику революции по памятке.</w:t>
            </w:r>
          </w:p>
        </w:tc>
      </w:tr>
      <w:tr w:rsidR="00E6381D" w:rsidRPr="00F47684" w:rsidTr="00E6381D">
        <w:trPr>
          <w:trHeight w:val="4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революция 1848 г. Вторая империя.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Революция 1848г.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характеристику революции по памятке.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Германия: на пути к единству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Вильгельм 1 и Отто фон Бисмарк. Соперничество Пруссии с Австрией за лидерство среди немецких государств. Война с Австрией и победа при Садове. Образование Северо – Германского союза.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характерные черты объединительной политики;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данные параграфа и документов, выявлять сходное и различное в процессе объединения европейских стран;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синхронисти-ческую таблицу объедини-тельного движения в Италии и Германии.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К.Кавур. Революционная деятельность Д. Гарибальди и политика Д. Мадзини. Национальное объединение Италии.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Война, изменившая карту Европы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Падение Второй империи. Третья республика во Франции. Завершение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объединения Германии и провозглашение Германской империи. Парижская коммуна. Попытка реформ. Поражение Коммуны.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знать основные события войны и деятельности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Парижской Коммуны;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развитие социально – политических движений в Европе в 1800- 1870гг.; составлять синхро-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нистическую таблицу;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описать историческую личность по памятке.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 – обобщающий урок «Строительство новой Европы»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Германская империя</w:t>
            </w: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на 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рубеже XIX-XX вв</w:t>
            </w:r>
            <w:r w:rsidRPr="00F4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Политическое устройство. При- 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социалистов», политика «нового курса»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социальные реформы. Вильгельм 2 . От «нового курса» к «мировой политике». Национализм. Подготовка к войне.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указывать основные черты экономического развития Германии;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определение основных понятий.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парламент. Черты гражданского общества. Б. Дизраили и вторая избирательная реформа 1867г. Пора реформ. Особенности экономического развития Великобритании. Ирландский вопрос. Рождение лейбористской партии. Д.Р. Макдональд. Д.Джордж. Внешняя политика. Колониальные захваты.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этапы складывания Британской колониальной империи;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хронологическую таблицу.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Третья республика.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экономического развития. От свободной конкуренции к капитализму организованному. Усиленный вывоз капитала. Особенности политического развития. Демократические реформы. Франция – первое светское государство среди европейских государств. Коррупция государственного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аппарата. Дело Дрейфуса. Движения протеста. Создание колониальной империи. Реваншизм и подготовка к войне.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черты политического и экономи-ческого развития Франции;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экономическое развитие Франции с экономикой других европейских государств;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объяснять значение основных понятий.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Италия: время реформ и колониальных захватов.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Конституционная монархия. Причины медленного развития капитализма. Эмиграция – плата за отсталость страны. Движения протеста. Эра либерализма. Переход к реформам. Д. Джолитти. Внешняя политика колониальные войны.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причины медленного экономического развития Италии;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экономическое развитие Италии  с экономикой других европейских государств;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Австрийской импении к Австро-Венгрии.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«Лоскутная империя». Развитие национальных культур и самосознания народов.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«Национальное возрождение» славянских народов Австрийской империи. «Весна народов» в империи Габсбургов. Политическое устройство. Национальный вопрос. Начало промышленной революции. Внешняя политика.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черты политического и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экономического развития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Австро - Венгрии;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сравнивать экономическое развитие Австро-Венгрии с экономикой других европейских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значение основных понятий.</w:t>
            </w:r>
          </w:p>
        </w:tc>
      </w:tr>
      <w:tr w:rsidR="00E6381D" w:rsidRPr="00F47684" w:rsidTr="00E6381D">
        <w:trPr>
          <w:trHeight w:val="4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 в XIX веке.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территории США. «Земельная лихорадка». Особенности промышленного переворота и экономическое развитие в первой половине ХIХ в. С. Маккормик. Фермер. Плантационное рабовладельческое хозяйство на Юге. Положение негров – рабов. Движения протеста. Аболиционизм. Восстание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Брауна. Нарастание конфликта между Севером и Югом. А. Линкольн. Мятеж Юга. Гражданская война. Отмена рабства. Закон о гомстедах. Победа северян. Экономическое развитие после гражданской войны.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 и итоги Гражданской войны;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Находить при работе с документами доказательства развития в США «организованного капитализма»;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основные значения.</w:t>
            </w:r>
          </w:p>
        </w:tc>
      </w:tr>
      <w:tr w:rsidR="00E6381D" w:rsidRPr="00F47684" w:rsidTr="00E6381D">
        <w:trPr>
          <w:trHeight w:val="1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империализм и вступление в мировую политику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Господство трестов. Президентская  республика. Структура американского общества. Нерешенные социальные проблемы. АФТ. Рузвельт и политика реформ.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Доктрина Монро. Агрессивная внешняя политика США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 и итоги Гражданской войны;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Находить при работе с </w:t>
            </w: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документами доказательства развития в США «организованного капитализма»;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объяснять основные значения.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079BE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Америка.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Национально – освободительная борьба народов Латинской Америки. С.Боливар. Образование и развитие независимых государств. «Век каудильо». Экономическое развитие. «Латиноамериканский плавильный котёл».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основные причины, ход, итоги освободительной борьбы народов Латинской Америки;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лидеров национально – освободительной борьбы.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 на пути модернизации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традиционализма. Насильственное «открытие». Японии  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характерные черты развития стран Азии в конце ХIХ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основные направления и характер преобразований в странах Азии.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Индия.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Насильственное «открытие» Китая. Движение тайпинов.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Китая на сферы влияния. Курс на модернизацию страны не состоялся. Восстание 1899-1900гг. Превращение Китая в полуколонию индустриальных держав. Особенности колониального режима в Индии. Насильственное разрушение традиционного общества. Восстание 1857-1859г. Аграрное перенаселение страны, голод, эпидемии. Индийский национальный конгресс: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«умеренные» и «крайние». Б.Тилак.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81D" w:rsidRPr="00F47684" w:rsidTr="00E6381D">
        <w:trPr>
          <w:trHeight w:val="4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Культы и религия Африки. Раздел Африки. Эфиопия – страна, оставшаяся  самостоятельной. Европейская колонизация.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характерные черты развития  стран Африки в конце ХIХ в.;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основные направления и характер преобразований в странах Африки.</w:t>
            </w:r>
          </w:p>
        </w:tc>
      </w:tr>
      <w:tr w:rsidR="00E6381D" w:rsidRPr="00F47684" w:rsidTr="00E6381D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DA2217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отношения: дипломатия или война.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системы европейского равновесия в ХIХ в. Начало распада Османской империи. Полит. карта мира к нач. ХХ в. Нарастание противоречий между великими державами. Тройственный союз. Франко-русский союз. Англо-германское соперничество. Антанта. Первые империалистические войны. Балкан-ские войны. Болгарское государство. Сербия. Черногория. Румыния. Пацифистское движение. II Интернационал против войн.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-давать оценку международным отношениям;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называть причины противоречий между великими державами;</w:t>
            </w:r>
          </w:p>
          <w:p w:rsidR="00E6381D" w:rsidRPr="00F47684" w:rsidRDefault="00E6381D" w:rsidP="00E6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систематизировать материал, составлять таблицу.</w:t>
            </w:r>
          </w:p>
        </w:tc>
      </w:tr>
    </w:tbl>
    <w:p w:rsidR="008B778A" w:rsidRPr="008B778A" w:rsidRDefault="008B778A" w:rsidP="00F47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78A" w:rsidRDefault="008B778A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684" w:rsidRPr="00F47684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История России (40 часов)</w:t>
      </w:r>
    </w:p>
    <w:p w:rsidR="00F47684" w:rsidRPr="008B778A" w:rsidRDefault="00F47684" w:rsidP="008B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808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071"/>
        <w:gridCol w:w="24"/>
        <w:gridCol w:w="20"/>
        <w:gridCol w:w="617"/>
        <w:gridCol w:w="15"/>
        <w:gridCol w:w="863"/>
        <w:gridCol w:w="889"/>
        <w:gridCol w:w="1811"/>
        <w:gridCol w:w="1591"/>
        <w:gridCol w:w="1701"/>
        <w:gridCol w:w="1418"/>
        <w:gridCol w:w="6085"/>
      </w:tblGrid>
      <w:tr w:rsidR="008B778A" w:rsidRPr="008B778A" w:rsidTr="008B778A">
        <w:trPr>
          <w:trHeight w:val="32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</w:p>
          <w:p w:rsidR="008B778A" w:rsidRPr="008B778A" w:rsidRDefault="008B778A" w:rsidP="008B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778A" w:rsidRPr="008B778A" w:rsidRDefault="008B778A" w:rsidP="008B778A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8B778A" w:rsidRPr="008B778A" w:rsidTr="008B778A">
        <w:trPr>
          <w:trHeight w:val="19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 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Проявляют устойчивый учебно-познавательный интерес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систематизировать информацию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 рубеже XVIII—XIX вв.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Выявить причинно-следственные связи на примере выяснения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интересов различных групп населения.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Входной контроль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Осуществлять познавательную рефлексию.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причины "отставания" России в политическом развитии от стран Европы.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работать с картой, выделять, систематизировать и сравнивать характерные черты явлений систематизировать исторический материал в виде таблицы.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Показать на карте процесс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образования представительных учреждений для усиления царской власти.</w:t>
            </w:r>
          </w:p>
        </w:tc>
      </w:tr>
      <w:tr w:rsidR="008B778A" w:rsidRPr="008B778A" w:rsidTr="008B778A">
        <w:trPr>
          <w:trHeight w:val="30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I: начало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правления. Реформы М. М. Сперанского.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 работа.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Высказывать своё суждение о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экономическом развитии России, в данный период времени.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Раскрывать противоречия в русском обществе в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 XVII в Ставят и формулируют проблему урока, самостоятельно создают алгоритм деятельности при решении проблемы.</w:t>
            </w:r>
          </w:p>
        </w:tc>
      </w:tr>
      <w:tr w:rsidR="008B778A" w:rsidRPr="008B778A" w:rsidTr="008B778A">
        <w:trPr>
          <w:trHeight w:val="4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 в 1801—1812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 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сопоставлять явления, выделять причины и последствия событий и явлений.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 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Выразить свое отношение к русским бытовым традициям, и их роли в дальнейшем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формировании менталитета российского общества.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Объяснять изученные положения на конкретных примерах.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Выделять  в дополнительном тексте к параграфу главное и второстепенное (работа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группах).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Умение работать с разными источниками информациями</w:t>
            </w:r>
          </w:p>
        </w:tc>
      </w:tr>
      <w:tr w:rsidR="008B778A" w:rsidRPr="008B778A" w:rsidTr="008B778A">
        <w:trPr>
          <w:trHeight w:val="16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Заграничные походы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 армии. Внешняя политика Александра I в 1813—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планируют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 в дополнительном тексте к параграфу главное и второстепенное (работа в группах).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разными источниками информациями</w:t>
            </w:r>
          </w:p>
        </w:tc>
      </w:tr>
      <w:tr w:rsidR="008B778A" w:rsidRPr="008B778A" w:rsidTr="008B778A">
        <w:trPr>
          <w:trHeight w:val="12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и оценивать этого периода истории.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изученные положения на конкретных примерах.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разными источниками информациями.</w:t>
            </w:r>
          </w:p>
        </w:tc>
      </w:tr>
      <w:tr w:rsidR="008B778A" w:rsidRPr="008B778A" w:rsidTr="008B778A">
        <w:trPr>
          <w:trHeight w:val="17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поли-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Александра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деятельности политического лидера; выражать свое отношение к роли нравственного фактора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результаты своей деятельности в форме сравнительной таблицы.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учебную информацию;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выявить причинно- следственные связи.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обобщать информацию и делать выводы.</w:t>
            </w:r>
          </w:p>
        </w:tc>
      </w:tr>
      <w:tr w:rsidR="008B778A" w:rsidRPr="008B778A" w:rsidTr="008B778A">
        <w:trPr>
          <w:trHeight w:val="12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 первой четверти XIX 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Поисковая. деятельность.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давать развернутую характеристику исторической личности.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учебную информацию;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выявить причинно- следственные связи..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ключевые понятия.</w:t>
            </w:r>
          </w:p>
        </w:tc>
      </w:tr>
      <w:tr w:rsidR="008B778A" w:rsidRPr="008B778A" w:rsidTr="008B778A">
        <w:trPr>
          <w:trHeight w:val="12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картой, заданиями рабочей тетради.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текст, выделяя основные понятия, определения и события.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Реформаторские 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консервативные тенденции во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политике Николая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художественное произведение с исторической точки зрения.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четверти XIX в.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новых явлений в развитии страны.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основные направления хозяйственного развития страны.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Раскрывать на примерах уровень развития хозяйства и торговли, в том числе с опорой на карту.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</w:p>
        </w:tc>
      </w:tr>
      <w:tr w:rsidR="008B778A" w:rsidRPr="008B778A" w:rsidTr="008B778A">
        <w:trPr>
          <w:trHeight w:val="2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Николае I.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Выражать свое отношение к роли народных масс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Формулировать, аргументировать и отстаивать своё мнение. Характеризовать деятельность исторических персоналий, сравнивать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результаты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умений искать, анализировать, сопоставлять и оценивать содержащуюся в различных источниках информацию о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событиях и явлениях прошлого.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Уметь обобщать информацию и делать выводы.</w:t>
            </w:r>
          </w:p>
        </w:tc>
      </w:tr>
      <w:tr w:rsidR="008B778A" w:rsidRPr="008B778A" w:rsidTr="008B778A">
        <w:trPr>
          <w:trHeight w:val="12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 религиозная политика Николая I.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Этнокультурный облик страны.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группах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уважение к истории 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культурным и историческим памятникам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собственную оценку культурной деятельности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Представлять результаты своей деятельности в форме таблицы.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самостоятельно строить рассказ на основе нескольких источников.</w:t>
            </w:r>
          </w:p>
        </w:tc>
      </w:tr>
      <w:tr w:rsidR="008B778A" w:rsidRPr="008B778A" w:rsidTr="008B778A">
        <w:trPr>
          <w:trHeight w:val="2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I. Кавказская война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1817—1864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Высказывать  собственное  отношение к событиям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 информацию  из  разных исторических источников.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Оценивать мнения и позиции представителей разных групп.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и обосновывать выводы.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Крымская война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1853—1856 гг.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группах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роли личности в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самостоятельно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исторические источники и давать развернутые характеристики исторических личностей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сравнительную характеристику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основные этапы войны, конкретизировать их примерами.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основе анализа текста учебника представлять информацию в виде схемы.</w:t>
            </w:r>
          </w:p>
        </w:tc>
      </w:tr>
      <w:tr w:rsidR="008B778A" w:rsidRPr="008B778A" w:rsidTr="008B778A">
        <w:trPr>
          <w:trHeight w:val="4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империи в пер-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половине 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работа. Проекты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приёмы анализа источников при формулировании и аргументации собственных выводов и оценок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деятельности исторической персоны.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развёрнутую характеристику исторического деятеля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Европейская индустриализация и предпосылки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реформ в России.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Дать оценку переменам произошедшим в государственном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устройстве.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Характеризовать основные этапы преобразований.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Систематизировать информацию в виде краткого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Читать текст, выделяя основные понятия, определения и события</w:t>
            </w:r>
          </w:p>
        </w:tc>
      </w:tr>
      <w:tr w:rsidR="008B778A" w:rsidRPr="008B778A" w:rsidTr="008B778A">
        <w:trPr>
          <w:trHeight w:val="17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II: начало правления. Крестьянская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1861 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оценку экономической ситуации в России.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выделяют и формулируют познавательную цель, используют общие приемы решения поставленных задач;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1860—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1870-х гг.: социальная и правовая модернизация.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Парная, групповая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Выразить свое отношение к реформам.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задачи, направления в области управления.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особенности своеобразие российского абсолютизма.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Дать оценку развития России в данный период времени.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изменения, произошедшие в положении России.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репродукции картин художников  при рассказе об исторических событиях.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2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при Александре II и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правительства.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поисковая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изменения, произошедшие в сознании и образе жизни, культуре русского народа.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и обосновывать выводы.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и религиозная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политика Александра II. Национальный вопрос в Европе и в России.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ответа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Проявляют устойчивый учебно-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Формулировать, аргументировать и отстаивать своё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Вести диалог с товарищем по заданию,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Выделять и объяснять понятия и термины.</w:t>
            </w:r>
          </w:p>
        </w:tc>
      </w:tr>
      <w:tr w:rsidR="008B778A" w:rsidRPr="008B778A" w:rsidTr="008B778A">
        <w:trPr>
          <w:trHeight w:val="1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II. Русско-турецкая война 1877—1878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Осознание своей идентичности как гражданина страны.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исторический материал в виде схемы.</w:t>
            </w:r>
          </w:p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</w:t>
            </w:r>
          </w:p>
        </w:tc>
      </w:tr>
      <w:tr w:rsidR="008B778A" w:rsidRPr="008B778A" w:rsidTr="008B778A">
        <w:trPr>
          <w:trHeight w:val="1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III: особенности внутренней политики.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F47684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 диалог с товарищем по заданию, предложенному учителем.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168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учебником,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ответа.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изменения, произошедшие в положении дворян, крестьян.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понятия и термины.</w:t>
            </w:r>
          </w:p>
        </w:tc>
      </w:tr>
      <w:tr w:rsidR="008B778A" w:rsidRPr="008B778A" w:rsidTr="008B778A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в 1880-х — первой половине 1890-х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парах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оценку изучаемого периода русской истории.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Формулировать, аргументировать и отстаивать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изученные положения на конкретных примерах.</w:t>
            </w:r>
          </w:p>
        </w:tc>
      </w:tr>
      <w:tr w:rsidR="008B778A" w:rsidRPr="008B778A" w:rsidTr="008B778A">
        <w:trPr>
          <w:trHeight w:val="6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 религиозная политика Александра III.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парах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Излагать  собственные  суждения, делать выводы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новые явления в развитии сельского хозяйства и промышленности.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Выявлять существенные черты исторических процессов, явлений и событий.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Рассказывать о основных направлениях и итогах</w:t>
            </w:r>
          </w:p>
        </w:tc>
      </w:tr>
      <w:tr w:rsidR="008B778A" w:rsidRPr="008B778A" w:rsidTr="008B778A">
        <w:trPr>
          <w:trHeight w:val="9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III.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во второй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половине 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6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слоёв населения в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 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 рубеже XIX—XX вв.: динамика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противоречия развития.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Определяют свою личностную позицию, адекватную дифференцированную самооценку своих успехов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учитывают выделенные учителем ориентиры действия в новом учебном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виде краткого конспекта. Применять приёмы исторического анализа при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8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II: начало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правления. Политическое развитие страны в 1894—1904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II. Русско-японская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1904—1905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российская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и политические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реформы 1905—1907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учитывают выделенные учителем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виде краткого конспекта. Применять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Социально-экономические реформы П. А. Столыпина.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развитие страны в 1907—1914 гг.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век рус-</w:t>
            </w:r>
          </w:p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культуры.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сопоставлять и оценивать содержащуюся в различных источниках информацию.  </w:t>
            </w:r>
          </w:p>
        </w:tc>
      </w:tr>
      <w:tr w:rsidR="008B778A" w:rsidRPr="008B778A" w:rsidTr="008B778A">
        <w:trPr>
          <w:trHeight w:val="5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E079BE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тест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Определяют свою личностную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позицию, адекватную дифференцированную самооценку своих успехов в учебе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Принимают и сохраняют учебную задачу,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Систематизировать информацию в </w:t>
            </w: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виде краткого конспекта. Применять приёмы исторического анализа при работе с текстом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778A" w:rsidRPr="008B778A" w:rsidRDefault="008B778A" w:rsidP="008B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Анализировать, сопоставлять и оценивать содержащуюся в различных источниках информацию.  </w:t>
            </w:r>
          </w:p>
        </w:tc>
      </w:tr>
    </w:tbl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E6381D" w:rsidRPr="0013186A" w:rsidRDefault="00E6381D" w:rsidP="00E6381D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sectPr w:rsidR="00E6381D" w:rsidRPr="0013186A" w:rsidSect="00E6381D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D1" w:rsidRDefault="005A1FD1" w:rsidP="0087728E">
      <w:pPr>
        <w:spacing w:after="0" w:line="240" w:lineRule="auto"/>
      </w:pPr>
      <w:r>
        <w:separator/>
      </w:r>
    </w:p>
  </w:endnote>
  <w:endnote w:type="continuationSeparator" w:id="0">
    <w:p w:rsidR="005A1FD1" w:rsidRDefault="005A1FD1" w:rsidP="008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130195"/>
      <w:docPartObj>
        <w:docPartGallery w:val="Page Numbers (Bottom of Page)"/>
        <w:docPartUnique/>
      </w:docPartObj>
    </w:sdtPr>
    <w:sdtEndPr/>
    <w:sdtContent>
      <w:p w:rsidR="00F47684" w:rsidRDefault="00F476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52">
          <w:rPr>
            <w:noProof/>
          </w:rPr>
          <w:t>3</w:t>
        </w:r>
        <w:r>
          <w:fldChar w:fldCharType="end"/>
        </w:r>
      </w:p>
    </w:sdtContent>
  </w:sdt>
  <w:p w:rsidR="00F47684" w:rsidRDefault="00F476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D1" w:rsidRDefault="005A1FD1" w:rsidP="0087728E">
      <w:pPr>
        <w:spacing w:after="0" w:line="240" w:lineRule="auto"/>
      </w:pPr>
      <w:r>
        <w:separator/>
      </w:r>
    </w:p>
  </w:footnote>
  <w:footnote w:type="continuationSeparator" w:id="0">
    <w:p w:rsidR="005A1FD1" w:rsidRDefault="005A1FD1" w:rsidP="0087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8D69E8"/>
    <w:multiLevelType w:val="multilevel"/>
    <w:tmpl w:val="6F70A1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D60090C"/>
    <w:multiLevelType w:val="hybridMultilevel"/>
    <w:tmpl w:val="B17EC54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34724670"/>
    <w:multiLevelType w:val="hybridMultilevel"/>
    <w:tmpl w:val="0D14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3FF0"/>
    <w:multiLevelType w:val="multilevel"/>
    <w:tmpl w:val="5D6A45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957"/>
    <w:rsid w:val="00060C05"/>
    <w:rsid w:val="000B4469"/>
    <w:rsid w:val="000D66C3"/>
    <w:rsid w:val="000E5427"/>
    <w:rsid w:val="0013186A"/>
    <w:rsid w:val="00164376"/>
    <w:rsid w:val="00171851"/>
    <w:rsid w:val="002632C2"/>
    <w:rsid w:val="00340D68"/>
    <w:rsid w:val="003E4FBD"/>
    <w:rsid w:val="004C01B9"/>
    <w:rsid w:val="00533E85"/>
    <w:rsid w:val="005865BF"/>
    <w:rsid w:val="005A1070"/>
    <w:rsid w:val="005A1FD1"/>
    <w:rsid w:val="00625C6B"/>
    <w:rsid w:val="006D0D78"/>
    <w:rsid w:val="00714CD9"/>
    <w:rsid w:val="0071607A"/>
    <w:rsid w:val="00732A79"/>
    <w:rsid w:val="00766BDA"/>
    <w:rsid w:val="00775DAB"/>
    <w:rsid w:val="007B21C3"/>
    <w:rsid w:val="00813067"/>
    <w:rsid w:val="00833D97"/>
    <w:rsid w:val="00851C87"/>
    <w:rsid w:val="0087728E"/>
    <w:rsid w:val="008B778A"/>
    <w:rsid w:val="008D0A60"/>
    <w:rsid w:val="00910518"/>
    <w:rsid w:val="0096061E"/>
    <w:rsid w:val="00981F7E"/>
    <w:rsid w:val="009D6804"/>
    <w:rsid w:val="009E5C41"/>
    <w:rsid w:val="009F5A90"/>
    <w:rsid w:val="00A85F12"/>
    <w:rsid w:val="00AA07C7"/>
    <w:rsid w:val="00AA7B30"/>
    <w:rsid w:val="00B4699F"/>
    <w:rsid w:val="00B50EC4"/>
    <w:rsid w:val="00B71E05"/>
    <w:rsid w:val="00B87352"/>
    <w:rsid w:val="00B94957"/>
    <w:rsid w:val="00BB6DFF"/>
    <w:rsid w:val="00C10B10"/>
    <w:rsid w:val="00C97365"/>
    <w:rsid w:val="00CB28BB"/>
    <w:rsid w:val="00CF1461"/>
    <w:rsid w:val="00D17D00"/>
    <w:rsid w:val="00D61CCE"/>
    <w:rsid w:val="00D667D5"/>
    <w:rsid w:val="00DA2217"/>
    <w:rsid w:val="00DB4A97"/>
    <w:rsid w:val="00DB6619"/>
    <w:rsid w:val="00E079BE"/>
    <w:rsid w:val="00E12314"/>
    <w:rsid w:val="00E6381D"/>
    <w:rsid w:val="00EB43C6"/>
    <w:rsid w:val="00ED0A62"/>
    <w:rsid w:val="00EF6DA7"/>
    <w:rsid w:val="00F47684"/>
    <w:rsid w:val="00F57A59"/>
    <w:rsid w:val="00F72A80"/>
    <w:rsid w:val="00FA56DD"/>
    <w:rsid w:val="00FB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E516-0345-42C7-B2D7-EE11D54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957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699F"/>
  </w:style>
  <w:style w:type="paragraph" w:styleId="a6">
    <w:name w:val="Normal (Web)"/>
    <w:basedOn w:val="a"/>
    <w:uiPriority w:val="99"/>
    <w:unhideWhenUsed/>
    <w:rsid w:val="00B4699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B4699F"/>
    <w:rPr>
      <w:b/>
      <w:bCs/>
    </w:rPr>
  </w:style>
  <w:style w:type="paragraph" w:customStyle="1" w:styleId="western">
    <w:name w:val="western"/>
    <w:basedOn w:val="a"/>
    <w:rsid w:val="00B4699F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728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728E"/>
  </w:style>
  <w:style w:type="paragraph" w:styleId="ab">
    <w:name w:val="footer"/>
    <w:basedOn w:val="a"/>
    <w:link w:val="ac"/>
    <w:uiPriority w:val="99"/>
    <w:unhideWhenUsed/>
    <w:rsid w:val="0087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728E"/>
  </w:style>
  <w:style w:type="character" w:styleId="ad">
    <w:name w:val="Hyperlink"/>
    <w:basedOn w:val="a0"/>
    <w:uiPriority w:val="99"/>
    <w:unhideWhenUsed/>
    <w:rsid w:val="0091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0B6jSNt06CW1HNWlrN285VmlXV1k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jSNt06CW1HTF9ROGN1TklMeVk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39</Pages>
  <Words>9235</Words>
  <Characters>52642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Учительский</cp:lastModifiedBy>
  <cp:revision>13</cp:revision>
  <cp:lastPrinted>2019-03-02T11:39:00Z</cp:lastPrinted>
  <dcterms:created xsi:type="dcterms:W3CDTF">2018-12-17T03:31:00Z</dcterms:created>
  <dcterms:modified xsi:type="dcterms:W3CDTF">2019-11-01T06:01:00Z</dcterms:modified>
</cp:coreProperties>
</file>